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Clare solves the quadratic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58</m:t>
        </m:r>
        <m:r>
          <m:rPr>
            <m:sty m:val="p"/>
          </m:rPr>
          <m:t>=</m:t>
        </m:r>
        <m:r>
          <m:t>0</m:t>
        </m:r>
      </m:oMath>
      <w:r>
        <w:t xml:space="preserve">, but when she checks her answer, she realizes she made a mistake. Explain what Clare's mistake was.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12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4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58</m:t>
                      </m:r>
                    </m:e>
                  </m:rad>
                </m:num>
                <m:den>
                  <m:r>
                    <m:t>2</m:t>
                  </m:r>
                  <m:r>
                    <m:rPr>
                      <m:sty m:val="p"/>
                    </m:rPr>
                    <m:t>⋅</m:t>
                  </m:r>
                  <m:r>
                    <m:t>4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144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928</m:t>
                      </m:r>
                    </m:e>
                  </m:rad>
                </m:num>
                <m:den>
                  <m:r>
                    <m:t>8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784</m:t>
                      </m:r>
                    </m:e>
                  </m:rad>
                </m:num>
                <m:den>
                  <m:r>
                    <m:t>8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  <m:r>
                    <m:rPr>
                      <m:sty m:val="p"/>
                    </m:rPr>
                    <m:t>±</m:t>
                  </m:r>
                  <m:r>
                    <m:t>28</m:t>
                  </m:r>
                  <m:r>
                    <m:t>i</m:t>
                  </m:r>
                </m:num>
                <m:den>
                  <m:r>
                    <m:t>8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1.5</m:t>
              </m:r>
              <m:r>
                <m:rPr>
                  <m:sty m:val="p"/>
                </m:rPr>
                <m:t>±</m:t>
              </m:r>
              <m:r>
                <m:t>28</m:t>
              </m:r>
              <m:r>
                <m:t>i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Write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numbers: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e>
            </m:rad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rPr>
                    <m:nor/>
                    <m:sty m:val="p"/>
                  </m:rPr>
                  <m:t>-</m:t>
                </m:r>
                <m:r>
                  <m:t>16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rPr>
                    <m:nor/>
                    <m:sty m:val="p"/>
                  </m:rPr>
                  <m:t>-</m:t>
                </m:r>
                <m:r>
                  <m:t>144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Priya is using the quadratic formula to solve two different quadratic equations.</w:t>
      </w:r>
    </w:p>
    <w:p>
      <w:pPr>
        <w:numPr>
          <w:ilvl w:val="0"/>
          <w:numId w:val="1000"/>
        </w:numPr>
      </w:pPr>
      <w:r>
        <w:t xml:space="preserve">For the first equation, she writes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rPr>
                    <m:sty m:val="p"/>
                  </m:rPr>
                  <m:t>−</m:t>
                </m:r>
                <m:r>
                  <m:t>72</m:t>
                </m:r>
              </m:e>
            </m:rad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For the second equation, she writes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64</m:t>
                </m:r>
                <m:r>
                  <m:rPr>
                    <m:sty m:val="p"/>
                  </m:rPr>
                  <m:t>−</m:t>
                </m:r>
                <m:r>
                  <m:t>24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Which equation(s) will have real solutions? Which equation(s) will have non-real solutions? Explain how you know.</w:t>
      </w:r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Kiran is solving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rad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and decides to start by squaring both sides. Which equation results if Kiran squares both sides as his first step?</w:t>
      </w:r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−</m:t>
        </m:r>
        <m:r>
          <m:t>25</m:t>
        </m:r>
        <m:r>
          <m:rPr>
            <m:sty m:val="p"/>
          </m:rPr>
          <m:t>=</m:t>
        </m:r>
        <m:r>
          <m:t>121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121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−</m:t>
        </m:r>
        <m:r>
          <m:t>10</m:t>
        </m:r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rad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121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10</m:t>
        </m:r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rad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121</m:t>
        </m:r>
      </m:oMath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Plot each number on the real or imaginary number line.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558019"/>
            <wp:effectExtent b="0" l="0" r="0" t="0"/>
            <wp:docPr descr="Coordinate plane. Horizontal axis, -6 to 6, by 2’s. Vertical axis, -6 times the square root of -1 to 6 times the square root of -1, by 2 times the square root of -1’s." title="" id="22" name="Picture"/>
            <a:graphic>
              <a:graphicData uri="http://schemas.openxmlformats.org/drawingml/2006/picture">
                <pic:pic>
                  <pic:nvPicPr>
                    <pic:cNvPr descr="/app/tmp/embedder-1671001720.16896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558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2022-12-14T07:08:41Z</dcterms:created>
  <dcterms:modified xsi:type="dcterms:W3CDTF">2022-12-14T07:08:41Z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Y+i3u4OkyQs5FVtKWUfb8Cb76dDA6WhSCilRyJ06PhNH7PLi7ywxVvzx+FQII/eYHxOQVtRjNUmPo7S46TU9Tg==</vt:lpwstr>
  </property>
</Properties>
</file>