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Priya is sharing 24 apples equally with some friends. She uses division to determine how many people can have a share if each person gets a particular number of apples. For example,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means that if each person gets 4 apples, then 6 people can have apples. Here are some other calculations:</w:t>
      </w:r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2"/>
        </w:numPr>
      </w:pPr>
      <w:r>
        <w:t xml:space="preserve">Priya thinks the “?” represents a number less than 24. Do you agree?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In the case of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, how many people can have apples?</w:t>
      </w:r>
    </w:p>
    <w:p>
      <w:pPr>
        <w:numPr>
          <w:ilvl w:val="0"/>
          <w:numId w:val="1001"/>
        </w:numPr>
      </w:pPr>
      <w:r>
        <w:t xml:space="preserve">Here is a centimeter ruler.</w:t>
      </w:r>
    </w:p>
    <w:p>
      <w:pPr>
        <w:numPr>
          <w:ilvl w:val="1"/>
          <w:numId w:val="1003"/>
        </w:numPr>
        <w:pStyle w:val="Compact"/>
      </w:pPr>
      <w:r>
        <w:t xml:space="preserve">Use the ruler to find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calculation did you do each time?</w:t>
      </w:r>
    </w:p>
    <w:p>
      <w:pPr>
        <w:numPr>
          <w:ilvl w:val="1"/>
          <w:numId w:val="1003"/>
        </w:numPr>
      </w:pPr>
      <w:r>
        <w:t xml:space="preserve">Use this pattern to find</w:t>
      </w:r>
      <w:r>
        <w:t xml:space="preserve"> </w:t>
      </w:r>
      <m:oMath>
        <m:r>
          <m:t>18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how you could find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52642" cy="547416"/>
            <wp:effectExtent b="0" l="0" r="0" t="0"/>
            <wp:docPr descr="A centimeter ruler. " title="" id="22" name="Picture"/>
            <a:graphic>
              <a:graphicData uri="http://schemas.openxmlformats.org/drawingml/2006/picture">
                <pic:pic>
                  <pic:nvPicPr>
                    <pic:cNvPr descr="/app/tmp/embedder-1671032716.73652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42" cy="547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Use the fact that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Consider the problem: It takes one week for a crew of workers to pave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 of a road. At that rate, how long will it take to pave 1 kilometer?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 find the answer and show your reasoning.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A box contains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pancake mix. Jada used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pound for a recipe. What fraction of the pancake mix in the box did she use? Explain or show your reasoning. Draw a diagram, if needed.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5"/>
        </w:numPr>
        <w:pStyle w:val="Compact"/>
      </w:pPr>
      <w:r>
        <w:t xml:space="preserve">25% of 400</w:t>
      </w:r>
    </w:p>
    <w:p>
      <w:pPr>
        <w:numPr>
          <w:ilvl w:val="1"/>
          <w:numId w:val="1005"/>
        </w:numPr>
        <w:pStyle w:val="Compact"/>
      </w:pPr>
      <w:r>
        <w:t xml:space="preserve">50% of 90</w:t>
      </w:r>
    </w:p>
    <w:p>
      <w:pPr>
        <w:numPr>
          <w:ilvl w:val="1"/>
          <w:numId w:val="1006"/>
        </w:numPr>
        <w:pStyle w:val="Compact"/>
      </w:pPr>
      <w:r>
        <w:t xml:space="preserve">75% of 200</w:t>
      </w:r>
    </w:p>
    <w:p>
      <w:pPr>
        <w:numPr>
          <w:ilvl w:val="1"/>
          <w:numId w:val="1006"/>
        </w:numPr>
        <w:pStyle w:val="Compact"/>
      </w:pPr>
      <w:r>
        <w:t xml:space="preserve">10% of 8,000</w:t>
      </w:r>
    </w:p>
    <w:p>
      <w:pPr>
        <w:numPr>
          <w:ilvl w:val="1"/>
          <w:numId w:val="1007"/>
        </w:numPr>
        <w:pStyle w:val="Compact"/>
      </w:pPr>
      <w:r>
        <w:t xml:space="preserve">5% of 20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2022-12-14T15:45:17Z</dcterms:created>
  <dcterms:modified xsi:type="dcterms:W3CDTF">2022-12-14T15:45:17Z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JOTvaG216f51+A3nVtAHdX9SmgPT6Ie3uyQhGN8/fwYA4KoxAT0Ro7AcrvkHtCsdRrrjhcdi2qw+rsRoqzB8Ww==</vt:lpwstr>
  </property>
</Properties>
</file>