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png" ContentType="image/png"/>
  <Override PartName="/word/media/rId21.png" ContentType="image/png"/>
  <Override PartName="/word/media/rId26.png" ContentType="image/png"/>
  <Override PartName="/word/media/rId2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1-lesson-3-grid-moves"/>
    <w:p>
      <w:pPr>
        <w:pStyle w:val="Heading2"/>
      </w:pPr>
      <w:r>
        <w:t xml:space="preserve">Unit 1 Lesson 3: Grid Moves</w:t>
      </w:r>
    </w:p>
    <w:bookmarkEnd w:id="20"/>
    <w:bookmarkStart w:id="25" w:name="X00f0fab15eaf1ac0032d2649c9f3ee1b647eef0"/>
    <w:p>
      <w:pPr>
        <w:pStyle w:val="Heading3"/>
      </w:pPr>
      <w:r>
        <w:t xml:space="preserve">1 Notice and Wonder: The Isometric Grid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5943600" cy="4669971"/>
            <wp:effectExtent b="0" l="0" r="0" t="0"/>
            <wp:docPr descr="A blank isometric grid." title="" id="22" name="Picture"/>
            <a:graphic>
              <a:graphicData uri="http://schemas.openxmlformats.org/drawingml/2006/picture">
                <pic:pic>
                  <pic:nvPicPr>
                    <pic:cNvPr descr="/app/tmp/embedder-1671041796.843447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6997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bookmarkEnd w:id="24"/>
    <w:bookmarkEnd w:id="25"/>
    <w:bookmarkStart w:id="36" w:name="transformation-information"/>
    <w:p>
      <w:pPr>
        <w:pStyle w:val="Heading3"/>
      </w:pPr>
      <w:r>
        <w:t xml:space="preserve">2 Transformation Information</w:t>
      </w:r>
    </w:p>
    <w:bookmarkStart w:id="35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Your teacher will give you tracing paper to carry out the moves specified. Use</w:t>
      </w:r>
      <w:r>
        <w:t xml:space="preserve"> </w:t>
      </w:r>
      <m:oMath>
        <m:sSup>
          <m:e>
            <m:r>
              <m:t>A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,</w:t>
      </w:r>
      <w:r>
        <w:t xml:space="preserve"> </w:t>
      </w:r>
      <m:oMath>
        <m:sSup>
          <m:e>
            <m:r>
              <m:t>B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,</w:t>
      </w:r>
      <w:r>
        <w:t xml:space="preserve"> </w:t>
      </w:r>
      <m:oMath>
        <m:sSup>
          <m:e>
            <m:r>
              <m:t>C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, and</w:t>
      </w:r>
      <w:r>
        <w:t xml:space="preserve"> </w:t>
      </w:r>
      <m:oMath>
        <m:sSup>
          <m:e>
            <m:r>
              <m:t>D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 </w:t>
      </w:r>
      <w:r>
        <w:t xml:space="preserve">to indicate vertices in the new figure that correspond to the points</w:t>
      </w:r>
      <w:r>
        <w:t xml:space="preserve"> </w:t>
      </w:r>
      <m:oMath>
        <m:r>
          <m:t>A</m:t>
        </m:r>
      </m:oMath>
      <w:r>
        <w:t xml:space="preserve">,</w:t>
      </w:r>
      <w:r>
        <w:t xml:space="preserve"> </w:t>
      </w:r>
      <m:oMath>
        <m:r>
          <m:t>B</m:t>
        </m:r>
      </m:oMath>
      <w:r>
        <w:t xml:space="preserve">,</w:t>
      </w:r>
      <w:r>
        <w:t xml:space="preserve"> </w:t>
      </w:r>
      <m:oMath>
        <m:r>
          <m:t>C</m:t>
        </m:r>
      </m:oMath>
      <w:r>
        <w:t xml:space="preserve">, and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in the original figure.</w:t>
      </w:r>
    </w:p>
    <w:p>
      <w:pPr>
        <w:pStyle w:val="BodyText"/>
      </w:pPr>
      <w:r>
        <w:drawing>
          <wp:inline>
            <wp:extent cx="5507807" cy="3272267"/>
            <wp:effectExtent b="0" l="0" r="0" t="0"/>
            <wp:docPr descr="Four triangle A B C figures on a grid." title="" id="27" name="Picture"/>
            <a:graphic>
              <a:graphicData uri="http://schemas.openxmlformats.org/drawingml/2006/picture">
                <pic:pic>
                  <pic:nvPicPr>
                    <pic:cNvPr descr="/app/tmp/embedder-1671041796.8761215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807" cy="327226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In Figure 1, translate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so that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goes to</w:t>
      </w:r>
      <w:r>
        <w:t xml:space="preserve"> </w:t>
      </w:r>
      <m:oMath>
        <m:sSup>
          <m:e>
            <m:r>
              <m:t>A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In Figure 2, translate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so that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goes to</w:t>
      </w:r>
      <w:r>
        <w:t xml:space="preserve"> </w:t>
      </w:r>
      <m:oMath>
        <m:sSup>
          <m:e>
            <m:r>
              <m:t>C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In Figure 3, rotate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m:oMath>
        <m:sSup>
          <m:e>
            <m:r>
              <m:t>90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 </w:t>
      </w:r>
      <w:r>
        <w:t xml:space="preserve">counterclockwise using center</w:t>
      </w:r>
      <w:r>
        <w:t xml:space="preserve"> </w:t>
      </w:r>
      <m:oMath>
        <m:r>
          <m:t>O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In Figure 4, reflect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using line</w:t>
      </w:r>
      <w:r>
        <w:t xml:space="preserve"> </w:t>
      </w:r>
      <m:oMath>
        <m:r>
          <m:rPr>
            <m:sty m:val="p"/>
          </m:rPr>
          <m:t>ℓ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520040" cy="3180521"/>
            <wp:effectExtent b="0" l="0" r="0" t="0"/>
            <wp:docPr descr="Four identical quadrilateral A B C D figures on a triangular grid." title="" id="30" name="Picture"/>
            <a:graphic>
              <a:graphicData uri="http://schemas.openxmlformats.org/drawingml/2006/picture">
                <pic:pic>
                  <pic:nvPicPr>
                    <pic:cNvPr descr="/app/tmp/embedder-1671041796.8993666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040" cy="318052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In Figure 5, rotate quadrilateral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 </w:t>
      </w:r>
      <m:oMath>
        <m:sSup>
          <m:e>
            <m:r>
              <m:t>60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 </w:t>
      </w:r>
      <w:r>
        <w:t xml:space="preserve">counterclockwise using center</w:t>
      </w:r>
      <w:r>
        <w:t xml:space="preserve"> </w:t>
      </w:r>
      <m:oMath>
        <m:r>
          <m:t>B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In Figure 6, rotate quadrilateral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 </w:t>
      </w:r>
      <m:oMath>
        <m:sSup>
          <m:e>
            <m:r>
              <m:t>60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 </w:t>
      </w:r>
      <w:r>
        <w:t xml:space="preserve">clockwise using center</w:t>
      </w:r>
      <w:r>
        <w:t xml:space="preserve"> </w:t>
      </w:r>
      <m:oMath>
        <m:r>
          <m:t>C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In Figure 7, reflect quadrilateral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 </w:t>
      </w:r>
      <w:r>
        <w:t xml:space="preserve">using line</w:t>
      </w:r>
      <w:r>
        <w:t xml:space="preserve"> </w:t>
      </w:r>
      <m:oMath>
        <m:r>
          <m:rPr>
            <m:sty m:val="p"/>
          </m:rPr>
          <m:t>ℓ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In Figure 8, translate quadrilateral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 </w:t>
      </w:r>
      <w:r>
        <w:t xml:space="preserve">so that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goes to</w:t>
      </w:r>
      <w:r>
        <w:t xml:space="preserve"> </w:t>
      </w:r>
      <m:oMath>
        <m:r>
          <m:t>C</m:t>
        </m:r>
      </m:oMath>
      <w:r>
        <w:t xml:space="preserve">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5"/>
    <w:bookmarkEnd w:id="3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2" Target="media/rId32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29" Target="media/rId2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2022-12-14T18:16:37Z</dcterms:created>
  <dcterms:modified xsi:type="dcterms:W3CDTF">2022-12-14T18:16:37Z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BVS+MhKikFR6Ptfqn48qtwLUQJdBLV/wCWSSIJidEDMhUPtrfipoCb/adPTO6wbfOzw5EVWnAuuM7ndQ7JITbg==</vt:lpwstr>
  </property>
</Properties>
</file>