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86a3dfdbadff6a9237ee8b9c37fbc1ee32297"/>
    <w:p>
      <w:pPr>
        <w:pStyle w:val="Heading2"/>
      </w:pPr>
      <w:r>
        <w:t xml:space="preserve">Unit 4 Lesson 4: Finding Solutions to Inequalities in Context</w:t>
      </w:r>
    </w:p>
    <w:bookmarkEnd w:id="20"/>
    <w:bookmarkStart w:id="22" w:name="X038ca29cab45c87d7d5a1024ef2a43281104419"/>
    <w:p>
      <w:pPr>
        <w:pStyle w:val="Heading3"/>
      </w:pPr>
      <w:r>
        <w:t xml:space="preserve">1 Solutions to Equations and Solutions to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20</m:t>
        </m:r>
      </m:oMath>
    </w:p>
    <w:bookmarkEnd w:id="21"/>
    <w:bookmarkEnd w:id="22"/>
    <w:bookmarkStart w:id="24" w:name="earning-money-for-soccer-stuff"/>
    <w:p>
      <w:pPr>
        <w:pStyle w:val="Heading3"/>
      </w:pPr>
      <w:r>
        <w:t xml:space="preserve">2 Earning Money for Soccer Stuff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  <w:pStyle w:val="Compact"/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  <w:pStyle w:val="Compact"/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  <w:pStyle w:val="Compact"/>
      </w:pPr>
      <w:r>
        <w:t xml:space="preserve">Write an</w:t>
      </w:r>
      <w:r>
        <w:t xml:space="preserve"> </w:t>
      </w:r>
      <w:r>
        <w:rPr>
          <w:iCs/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  <w:pStyle w:val="Compact"/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  <w:pStyle w:val="Compact"/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  <w:pStyle w:val="Compact"/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  <w:pStyle w:val="Compact"/>
      </w:pPr>
      <w:r>
        <w:t xml:space="preserve">Write an inequality to represent the amount Diego can spend on a single pair of socks.</w:t>
      </w:r>
    </w:p>
    <w:bookmarkEnd w:id="23"/>
    <w:bookmarkEnd w:id="24"/>
    <w:bookmarkStart w:id="29" w:name="granola-bars-and-savings"/>
    <w:p>
      <w:pPr>
        <w:pStyle w:val="Heading3"/>
      </w:pPr>
      <w:r>
        <w:t xml:space="preserve">3 Granola Bars and Savings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  <w:pStyle w:val="Compact"/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rPr>
            <m:nor/>
            <m:sty m:val="p"/>
          </m:rPr>
          <m:t>__ or 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  <w:pStyle w:val="Compact"/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  <w:pStyle w:val="Compact"/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  <w:pStyle w:val="Compact"/>
      </w:pPr>
      <w:r>
        <w:t xml:space="preserve">What does the solution mean in this situation?</w:t>
      </w:r>
    </w:p>
    <w:p>
      <w:pPr>
        <w:numPr>
          <w:ilvl w:val="1"/>
          <w:numId w:val="1007"/>
        </w:numPr>
        <w:pStyle w:val="Compact"/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  <w:pStyle w:val="Compact"/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rPr>
            <m:sty m:val="p"/>
          </m:rPr>
          <m:t>≤</m:t>
        </m:r>
        <m:r>
          <m:t>3</m:t>
        </m:r>
      </m:oMath>
      <w:r>
        <w:t xml:space="preserve">. Which do you think it is?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2022-12-15T03:09:30Z</dcterms:created>
  <dcterms:modified xsi:type="dcterms:W3CDTF">2022-12-15T03:09:30Z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z+0jbuqILf00DiFB/G0RDvCEf2EUjx3ySqRUC6PIrBUso9kphquiKTydi8wta5DLzLQ3zUkWZSVfuJLsNKX6vQ==</vt:lpwstr>
  </property>
</Properties>
</file>