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say-it-with-decimals"/>
    <w:p>
      <w:pPr>
        <w:pStyle w:val="Heading2"/>
      </w:pPr>
      <w:r>
        <w:t xml:space="preserve">Lesson 2: Say It with Decimals</w:t>
      </w:r>
    </w:p>
    <w:bookmarkEnd w:id="20"/>
    <w:p>
      <w:pPr>
        <w:pStyle w:val="FirstParagraph"/>
      </w:pPr>
      <w:r>
        <w:t xml:space="preserve">Let’s use decimals to describe increases and decreases.</w:t>
      </w:r>
    </w:p>
    <w:bookmarkStart w:id="21" w:name="notice-and-wonder-fractions-to-decimals"/>
    <w:p>
      <w:pPr>
        <w:pStyle w:val="Heading3"/>
      </w:pPr>
      <w:r>
        <w:t xml:space="preserve">2.1: Notice and Wonder: Fractions to Decimals</w:t>
      </w:r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bookmarkEnd w:id="21"/>
    <w:bookmarkStart w:id="23" w:name="repeating-decimals"/>
    <w:p>
      <w:pPr>
        <w:pStyle w:val="Heading3"/>
      </w:pPr>
      <w:r>
        <w:t xml:space="preserve">2.2: Repeating Decimals</w:t>
      </w:r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  <w:pStyle w:val="Compact"/>
      </w:pPr>
      <w:r>
        <w:t xml:space="preserve">Use the decimal representations to decide which of these fractions has the greatest value.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One common approximation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. Express this fraction as a decimal. How does this approximation compare to 3.14?</w:t>
      </w:r>
    </w:p>
    <w:bookmarkEnd w:id="22"/>
    <w:bookmarkEnd w:id="23"/>
    <w:bookmarkStart w:id="27" w:name="more-and-less-with-decimals"/>
    <w:p>
      <w:pPr>
        <w:pStyle w:val="Heading3"/>
      </w:pPr>
      <w:r>
        <w:t xml:space="preserve">2.3: More and Less with Decimals</w:t>
      </w:r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5" name="Picture"/>
            <a:graphic>
              <a:graphicData uri="http://schemas.openxmlformats.org/drawingml/2006/picture">
                <pic:pic>
                  <pic:nvPicPr>
                    <pic:cNvPr descr="/app/tmp/embedder-1671076159.71109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Draw a diagram for one of the unmatched equations.</w:t>
      </w:r>
    </w:p>
    <w:bookmarkEnd w:id="27"/>
    <w:bookmarkStart w:id="28" w:name="card-sort-more-representations"/>
    <w:p>
      <w:pPr>
        <w:pStyle w:val="Heading3"/>
      </w:pPr>
      <w:r>
        <w:t xml:space="preserve">2.4: Card Sort: More Representations</w:t>
      </w:r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have agreed on all of the matches, check your answers with the answer key. If there are any errors, discuss why and revise your matches.</w:t>
      </w:r>
    </w:p>
    <w:bookmarkEnd w:id="28"/>
    <w:bookmarkStart w:id="3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rPr>
          <w:bCs/>
          <w:b/>
        </w:rPr>
        <w:t xml:space="preserve">Long division</w:t>
      </w:r>
      <w:r>
        <w:t xml:space="preserve"> </w:t>
      </w:r>
      <w:r>
        <w:t xml:space="preserve">gives us a way of finding decimal representations for fractions.</w:t>
      </w:r>
    </w:p>
    <w:p>
      <w:pPr>
        <w:pStyle w:val="BodyText"/>
      </w:pPr>
      <w:r>
        <w:t xml:space="preserve">For example, to find a decimal representation for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  <w:r>
        <w:t xml:space="preserve">, we can divide 9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1.125</m:t>
              </m:r>
            </m:e>
          </m:mr>
          <m:mr>
            <m:e>
              <m:r>
                <m:t>89.000</m:t>
              </m:r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.0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1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.</m:t>
                  </m:r>
                </m:e>
              </m:phant>
              <m:r>
                <m:t>0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limLow>
                <m:e>
                  <m:r>
                    <m:t>8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r>
                <m:t>20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</m:e>
          </m:mr>
          <m:mr>
            <m:e>
              <m:limLow>
                <m:e>
                  <m:r>
                    <m:t>16</m:t>
                  </m:r>
                  <m:phant>
                    <m:phantPr>
                      <m:show m:val="0"/>
                    </m:phantPr>
                    <m:e>
                      <m:r>
                        <m:t>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40</m:t>
              </m:r>
            </m:e>
          </m:mr>
          <m:mr>
            <m:e>
              <m:limLow>
                <m:e>
                  <m:r>
                    <m:t>40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pStyle w:val="BodyText"/>
      </w:pPr>
      <w:r>
        <w:t xml:space="preserve">So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1.125</m:t>
        </m:r>
      </m:oMath>
      <w:r>
        <w:t xml:space="preserve">.</w:t>
      </w:r>
    </w:p>
    <w:p>
      <w:pPr>
        <w:pStyle w:val="BodyText"/>
      </w:pPr>
      <w:r>
        <w:t xml:space="preserve">Sometimes it is easier to work with the decimal representation of a number, and sometimes it is easier to work with its fraction representation. It is important to be able to work with both. For example, consider the following pair of problems:</w:t>
      </w:r>
    </w:p>
    <w:p>
      <w:pPr>
        <w:numPr>
          <w:ilvl w:val="0"/>
          <w:numId w:val="1004"/>
        </w:numPr>
        <w:pStyle w:val="Compact"/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much as Priya. How much did Kiran earn?</w:t>
      </w:r>
    </w:p>
    <w:p>
      <w:pPr>
        <w:numPr>
          <w:ilvl w:val="0"/>
          <w:numId w:val="1004"/>
        </w:numPr>
        <w:pStyle w:val="Compact"/>
      </w:pPr>
      <w:r>
        <w:t xml:space="preserve">Priya earned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doing chores, and Kiran earned 1.2 times as much as Priya. How much did Kiran earn?</w:t>
      </w:r>
    </w:p>
    <w:p>
      <w:pPr>
        <w:pStyle w:val="FirstParagraph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1.2</m:t>
        </m:r>
      </m:oMath>
      <w:r>
        <w:t xml:space="preserve">, these are both exactly the same problem, and the answer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1.2</m:t>
        </m:r>
        <m:r>
          <m:t>x</m:t>
        </m:r>
      </m:oMath>
      <w:r>
        <w:t xml:space="preserve">. When we work with percentages in later lessons, the decimal representation will come in especially handy.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2022-12-15T03:49:20Z</dcterms:created>
  <dcterms:modified xsi:type="dcterms:W3CDTF">2022-12-15T03:49:20Z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XP1cb7hIflQZi2vGettF/Clp3Wb76T/o6zL47HjqHKa/s6Yo1GvxgBEYwUur3cQ5FVmVyqZwRz/+Lj4L74dKDg==</vt:lpwstr>
  </property>
</Properties>
</file>