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practice-problems"/>
    <w:p>
      <w:pPr>
        <w:pStyle w:val="Heading3"/>
      </w:pPr>
      <w:r>
        <w:t xml:space="preserve">Lesson 13 Practice Problems</w:t>
      </w:r>
    </w:p>
    <w:bookmarkEnd w:id="20"/>
    <w:p>
      <w:pPr>
        <w:numPr>
          <w:ilvl w:val="0"/>
          <w:numId w:val="1001"/>
        </w:numPr>
      </w:pPr>
      <w:r>
        <w:t xml:space="preserve">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1</m:t>
            </m:r>
          </m:num>
          <m:den>
            <m:r>
              <m:t>4</m:t>
            </m:r>
          </m:den>
        </m:f>
      </m:oMath>
      <w:r>
        <w:t xml:space="preserve">. Order these expressions from least to greatest:</w:t>
      </w:r>
    </w:p>
    <w:p>
      <w:pPr>
        <w:numPr>
          <w:ilvl w:val="0"/>
          <w:numId w:val="1000"/>
        </w:numPr>
      </w:pPr>
      <m:oMath>
        <m:r>
          <m:t>x</m:t>
        </m:r>
      </m:oMath>
    </w:p>
    <w:p>
      <w:pPr>
        <w:numPr>
          <w:ilvl w:val="0"/>
          <w:numId w:val="1000"/>
        </w:numPr>
      </w:pPr>
      <m:oMath>
        <m:r>
          <m:t>1</m:t>
        </m:r>
        <m:r>
          <m:rPr>
            <m:sty m:val="p"/>
          </m:rPr>
          <m:t>−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x</m:t>
        </m:r>
        <m:r>
          <m:rPr>
            <m:sty m:val="p"/>
          </m:rPr>
          <m:t>−</m:t>
        </m:r>
        <m:r>
          <m:t>1</m:t>
        </m:r>
      </m:oMath>
    </w:p>
    <w:p>
      <w:pPr>
        <w:numPr>
          <w:ilvl w:val="0"/>
          <w:numId w:val="1000"/>
        </w:numPr>
      </w:pPr>
      <m:oMath>
        <m:r>
          <m:rPr>
            <m:nor/>
            <m:sty m:val="p"/>
          </m:rPr>
          <m:t>-</m:t>
        </m:r>
        <m:r>
          <m:t>1</m:t>
        </m:r>
        <m:r>
          <m:rPr>
            <m:sty m:val="p"/>
          </m:rPr>
          <m:t>÷</m:t>
        </m:r>
        <m:r>
          <m:t>x</m:t>
        </m:r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Here are four expressions that have the value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1</m:t>
            </m:r>
          </m:num>
          <m:den>
            <m:r>
              <m:t>2</m:t>
            </m:r>
          </m:den>
        </m:f>
      </m:oMath>
      <w:r>
        <w:t xml:space="preserve">: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rPr>
                    <m:nor/>
                    <m:sty m:val="p"/>
                  </m:rPr>
                  <m:t>-</m:t>
                </m:r>
                <m:r>
                  <m:t>1</m:t>
                </m:r>
              </m:num>
              <m:den>
                <m:r>
                  <m:t>4</m:t>
                </m:r>
              </m:den>
            </m:f>
          </m:e>
        </m:d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−</m:t>
        </m:r>
        <m:r>
          <m:t>1</m:t>
        </m:r>
      </m:oMath>
    </w:p>
    <w:p>
      <w:pPr>
        <w:numPr>
          <w:ilvl w:val="0"/>
          <w:numId w:val="1000"/>
        </w:numPr>
      </w:pPr>
      <m:oMath>
        <m:r>
          <m:rPr>
            <m:nor/>
            <m:sty m:val="p"/>
          </m:rPr>
          <m:t>-</m:t>
        </m:r>
        <m:r>
          <m:t>2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m:oMath>
        <m:r>
          <m:rPr>
            <m:nor/>
            <m:sty m:val="p"/>
          </m:rPr>
          <m:t>-</m:t>
        </m:r>
        <m:r>
          <m:t>1</m:t>
        </m:r>
        <m:r>
          <m:rPr>
            <m:sty m:val="p"/>
          </m:rPr>
          <m:t>÷</m:t>
        </m:r>
        <m:r>
          <m:t>2</m:t>
        </m:r>
      </m:oMath>
    </w:p>
    <w:p>
      <w:pPr>
        <w:numPr>
          <w:ilvl w:val="0"/>
          <w:numId w:val="1000"/>
        </w:numPr>
      </w:pPr>
      <w:r>
        <w:t xml:space="preserve">Write five expressions: a sum, a difference, a product, a quotient, and one that involves at least two operations that have the value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3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Find the value of each expression.</w:t>
      </w:r>
    </w:p>
    <w:p>
      <w:pPr>
        <w:numPr>
          <w:ilvl w:val="1"/>
          <w:numId w:val="1002"/>
        </w:numPr>
        <w:pStyle w:val="Compact"/>
      </w:pPr>
      <m:oMath>
        <m:r>
          <m:rPr>
            <m:nor/>
            <m:sty m:val="p"/>
          </m:rPr>
          <m:t>-</m:t>
        </m:r>
        <m:r>
          <m:t>22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1"/>
          <w:numId w:val="1002"/>
        </w:numPr>
        <w:pStyle w:val="Compact"/>
      </w:pPr>
      <m:oMath>
        <m:r>
          <m:rPr>
            <m:nor/>
            <m:sty m:val="p"/>
          </m:rPr>
          <m:t>-</m:t>
        </m:r>
        <m:r>
          <m:t>22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5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5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r>
          <m:rPr>
            <m:nor/>
            <m:sty m:val="p"/>
          </m:rPr>
          <m:t>-</m:t>
        </m:r>
        <m:r>
          <m:t>22</m:t>
        </m:r>
        <m:r>
          <m:rPr>
            <m:sty m:val="p"/>
          </m:rPr>
          <m:t>÷</m:t>
        </m:r>
        <m:r>
          <m:t>5</m:t>
        </m:r>
      </m:oMath>
    </w:p>
    <w:p>
      <w:pPr>
        <w:numPr>
          <w:ilvl w:val="0"/>
          <w:numId w:val="1001"/>
        </w:numPr>
      </w:pPr>
      <w:r>
        <w:t xml:space="preserve">The price of an ice cream cone is</w:t>
      </w:r>
      <w:r>
        <w:t xml:space="preserve"> </w:t>
      </w:r>
      <w:r>
        <w:t xml:space="preserve">$</w:t>
      </w:r>
      <w:r>
        <w:t xml:space="preserve">3.25, but it costs</w:t>
      </w:r>
      <w:r>
        <w:t xml:space="preserve"> </w:t>
      </w:r>
      <w:r>
        <w:t xml:space="preserve">$</w:t>
      </w:r>
      <w:r>
        <w:t xml:space="preserve">3.51 with tax. What is the sales tax rate?</w:t>
      </w:r>
    </w:p>
    <w:p>
      <w:pPr>
        <w:numPr>
          <w:ilvl w:val="0"/>
          <w:numId w:val="1000"/>
        </w:numPr>
      </w:pPr>
      <w:r>
        <w:t xml:space="preserve">(From Unit 4, Lesson 10.)</w:t>
      </w:r>
    </w:p>
    <w:p>
      <w:pPr>
        <w:numPr>
          <w:ilvl w:val="0"/>
          <w:numId w:val="1001"/>
        </w:numPr>
      </w:pPr>
      <w:r>
        <w:t xml:space="preserve">Two students are both working on the same problem: A box of laundry soap has 25% more soap in its new box. The new box holds 2 kg. How much soap did the old box hold?</w:t>
      </w:r>
    </w:p>
    <w:p>
      <w:pPr>
        <w:numPr>
          <w:ilvl w:val="1"/>
          <w:numId w:val="1003"/>
        </w:numPr>
        <w:pStyle w:val="Compact"/>
      </w:pPr>
      <w:r>
        <w:t xml:space="preserve">Here is how Jada set up her double number line.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682065" cy="1079542"/>
            <wp:effectExtent b="0" l="0" r="0" t="0"/>
            <wp:docPr descr="Double number line. " title="" id="22" name="Picture"/>
            <a:graphic>
              <a:graphicData uri="http://schemas.openxmlformats.org/drawingml/2006/picture">
                <pic:pic>
                  <pic:nvPicPr>
                    <pic:cNvPr descr="/app/tmp/embedder-1671038588.742948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65" cy="10795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Here is how Lin set up her double number line.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682065" cy="1079542"/>
            <wp:effectExtent b="0" l="0" r="0" t="0"/>
            <wp:docPr descr="Double number line. " title="" id="25" name="Picture"/>
            <a:graphic>
              <a:graphicData uri="http://schemas.openxmlformats.org/drawingml/2006/picture">
                <pic:pic>
                  <pic:nvPicPr>
                    <pic:cNvPr descr="/app/tmp/embedder-1671038588.790223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65" cy="10795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Do you agree with either of them? Explain or show your reasoning.</w:t>
      </w:r>
    </w:p>
    <w:p>
      <w:pPr>
        <w:numPr>
          <w:ilvl w:val="0"/>
          <w:numId w:val="1000"/>
        </w:numPr>
      </w:pPr>
      <w:r>
        <w:t xml:space="preserve">(From Unit 4, Lesson 7.)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4"/>
        </w:numPr>
        <w:pStyle w:val="Compact"/>
      </w:pPr>
      <w:r>
        <w:t xml:space="preserve">A coffee maker’s directions say to use 2 tablespoons of ground coffee for every 6 ounces of water. How much coffee should you use for 33 ounces of water?</w:t>
      </w:r>
    </w:p>
    <w:p>
      <w:pPr>
        <w:numPr>
          <w:ilvl w:val="1"/>
          <w:numId w:val="1004"/>
        </w:numPr>
        <w:pStyle w:val="Compact"/>
      </w:pPr>
      <w:r>
        <w:t xml:space="preserve">A runner is running a 10 km race. It takes her 17.5 minutes to reach the 2.5 km mark. At that rate, how long will it take her to run the whole race?</w:t>
      </w:r>
    </w:p>
    <w:p>
      <w:pPr>
        <w:numPr>
          <w:ilvl w:val="0"/>
          <w:numId w:val="1000"/>
        </w:numPr>
        <w:pStyle w:val="Compact"/>
      </w:pPr>
      <w:r>
        <w:t xml:space="preserve">(From Unit 4,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2022-12-14T17:23:09Z</dcterms:created>
  <dcterms:modified xsi:type="dcterms:W3CDTF">2022-12-14T17:23:09Z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8FNhxpVtsa5/0S5iRWuhQUAZvyjQFDHg09psZbM1UBTUVySf+eVJ87o1jXwUD40pefHGrsSebPtWUIkVxzpTSQ==</vt:lpwstr>
  </property>
</Properties>
</file>