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what-makes-a-good-sample"/>
    <w:p>
      <w:pPr>
        <w:pStyle w:val="Heading2"/>
      </w:pPr>
      <w:r>
        <w:t xml:space="preserve">Unit 8 Lesson 9: What Makes a Good Sample?</w:t>
      </w:r>
    </w:p>
    <w:bookmarkEnd w:id="20"/>
    <w:bookmarkStart w:id="22" w:name="X81495221da2419b7c06c5a38f2975302751034c"/>
    <w:p>
      <w:pPr>
        <w:pStyle w:val="Heading3"/>
      </w:pPr>
      <w:r>
        <w:t xml:space="preserve">1 Number Talk: Division by Powers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rPr>
            <m:sty m:val="p"/>
          </m:rPr>
          <m:t>÷</m:t>
        </m:r>
        <m:r>
          <m:t>100</m:t>
        </m:r>
      </m:oMath>
    </w:p>
    <w:bookmarkEnd w:id="21"/>
    <w:bookmarkEnd w:id="22"/>
    <w:bookmarkStart w:id="24" w:name="selling-paintings"/>
    <w:p>
      <w:pPr>
        <w:pStyle w:val="Heading3"/>
      </w:pPr>
      <w:r>
        <w:t xml:space="preserve">2 Selling Paintings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  <w:pStyle w:val="Compact"/>
      </w:pPr>
      <w:r>
        <w:t xml:space="preserve">Compare your answers with your partner. Were the measures of center for any of the samples close to the same measure of center for the population?</w:t>
      </w:r>
    </w:p>
    <w:bookmarkEnd w:id="23"/>
    <w:bookmarkEnd w:id="24"/>
    <w:bookmarkStart w:id="38" w:name="sampling-the-fish-market"/>
    <w:p>
      <w:pPr>
        <w:pStyle w:val="Heading3"/>
      </w:pPr>
      <w:r>
        <w:t xml:space="preserve">3 Sampling the Fish Market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  <w:pStyle w:val="Compact"/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26" name="Picture"/>
            <a:graphic>
              <a:graphicData uri="http://schemas.openxmlformats.org/drawingml/2006/picture">
                <pic:pic>
                  <pic:nvPicPr>
                    <pic:cNvPr descr="/app/tmp/embedder-1671076738.39942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29" name="Picture"/>
            <a:graphic>
              <a:graphicData uri="http://schemas.openxmlformats.org/drawingml/2006/picture">
                <pic:pic>
                  <pic:nvPicPr>
                    <pic:cNvPr descr="/app/tmp/embedder-1671076738.432021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32" name="Picture"/>
            <a:graphic>
              <a:graphicData uri="http://schemas.openxmlformats.org/drawingml/2006/picture">
                <pic:pic>
                  <pic:nvPicPr>
                    <pic:cNvPr descr="/app/tmp/embedder-1671076738.46054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35" name="Picture"/>
            <a:graphic>
              <a:graphicData uri="http://schemas.openxmlformats.org/drawingml/2006/picture">
                <pic:pic>
                  <pic:nvPicPr>
                    <pic:cNvPr descr="/app/tmp/embedder-1671076738.48016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74" w:name="auditing-sales-optional"/>
    <w:p>
      <w:pPr>
        <w:pStyle w:val="Heading3"/>
      </w:pPr>
      <w:r>
        <w:t xml:space="preserve">4 Auditing Sales (Optional)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40" name="Picture"/>
            <a:graphic>
              <a:graphicData uri="http://schemas.openxmlformats.org/drawingml/2006/picture">
                <pic:pic>
                  <pic:nvPicPr>
                    <pic:cNvPr descr="/app/tmp/embedder-1671076738.522671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43" name="Picture"/>
            <a:graphic>
              <a:graphicData uri="http://schemas.openxmlformats.org/drawingml/2006/picture">
                <pic:pic>
                  <pic:nvPicPr>
                    <pic:cNvPr descr="/app/tmp/embedder-1671076738.54368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46" name="Picture"/>
            <a:graphic>
              <a:graphicData uri="http://schemas.openxmlformats.org/drawingml/2006/picture">
                <pic:pic>
                  <pic:nvPicPr>
                    <pic:cNvPr descr="/app/tmp/embedder-1671076738.564648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49" name="Picture"/>
            <a:graphic>
              <a:graphicData uri="http://schemas.openxmlformats.org/drawingml/2006/picture">
                <pic:pic>
                  <pic:nvPicPr>
                    <pic:cNvPr descr="/app/tmp/embedder-1671076738.5852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52" name="Picture"/>
            <a:graphic>
              <a:graphicData uri="http://schemas.openxmlformats.org/drawingml/2006/picture">
                <pic:pic>
                  <pic:nvPicPr>
                    <pic:cNvPr descr="/app/tmp/embedder-1671076738.64560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55" name="Picture"/>
            <a:graphic>
              <a:graphicData uri="http://schemas.openxmlformats.org/drawingml/2006/picture">
                <pic:pic>
                  <pic:nvPicPr>
                    <pic:cNvPr descr="/app/tmp/embedder-1671076738.66783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58" name="Picture"/>
            <a:graphic>
              <a:graphicData uri="http://schemas.openxmlformats.org/drawingml/2006/picture">
                <pic:pic>
                  <pic:nvPicPr>
                    <pic:cNvPr descr="/app/tmp/embedder-1671076738.732327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61" name="Picture"/>
            <a:graphic>
              <a:graphicData uri="http://schemas.openxmlformats.org/drawingml/2006/picture">
                <pic:pic>
                  <pic:nvPicPr>
                    <pic:cNvPr descr="/app/tmp/embedder-1671076738.7600741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7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749257"/>
            <wp:effectExtent b="0" l="0" r="0" t="0"/>
            <wp:docPr descr="Dot plot. Monthly sales of furniture online in hundreds. " title="" id="65" name="Picture"/>
            <a:graphic>
              <a:graphicData uri="http://schemas.openxmlformats.org/drawingml/2006/picture">
                <pic:pic>
                  <pic:nvPicPr>
                    <pic:cNvPr descr="/app/tmp/embedder-1671076738.833861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9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844061"/>
            <wp:effectExtent b="0" l="0" r="0" t="0"/>
            <wp:docPr descr="Dot plot. Monthly sales of electronics online in thousands. " title="" id="68" name="Picture"/>
            <a:graphic>
              <a:graphicData uri="http://schemas.openxmlformats.org/drawingml/2006/picture">
                <pic:pic>
                  <pic:nvPicPr>
                    <pic:cNvPr descr="/app/tmp/embedder-1671076738.8790653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2022-12-15T03:58:59Z</dcterms:created>
  <dcterms:modified xsi:type="dcterms:W3CDTF">2022-12-15T03:58:59Z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iFPbI1dlING6OV0TcE7VbDS7b/XQjM0bzKvN/TtMIABrHSFkO0avBbKq956hSFSpCIsnWY0VtczZtwsarCF2qA==</vt:lpwstr>
  </property>
</Properties>
</file>