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Translate the image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are the coordinates of the vertices in the final image?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3900957"/>
            <wp:effectExtent b="0" l="0" r="0" t="0"/>
            <wp:docPr descr="triangle ABC graphed. A = -5 comma 2, B = -6 comma -1, C = -3 comma 0." title="" id="22" name="Picture"/>
            <a:graphic>
              <a:graphicData uri="http://schemas.openxmlformats.org/drawingml/2006/picture">
                <pic:pic>
                  <pic:nvPicPr>
                    <pic:cNvPr descr="/app/tmp/embedder-1670998067.92724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Three line segments form the letter N. Rotate the letter N counterclockwise around the midpoint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by 180 degrees. Describe the result.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he letter N, formed by 3 line segments. 4 points on the endpoints of the segments. Starting at the bottom left, A. Moving upward, B. Slanting down and to the right, C. Moving upward, D." title="" id="25" name="Picture"/>
            <a:graphic>
              <a:graphicData uri="http://schemas.openxmlformats.org/drawingml/2006/picture">
                <pic:pic>
                  <pic:nvPicPr>
                    <pic:cNvPr descr="/app/tmp/embedder-1670998068.08934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  <m:r>
          <m:rPr>
            <m:sty m:val="p"/>
          </m:rPr>
          <m:t>.</m:t>
        </m:r>
      </m:oMath>
      <w:r>
        <w:t xml:space="preserve"> </w:t>
      </w:r>
      <w:r>
        <w:t xml:space="preserve">The image of this triangle after a sequence of transformations 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,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.</m:t>
        </m:r>
      </m:oMath>
    </w:p>
    <w:p>
      <w:pPr>
        <w:numPr>
          <w:ilvl w:val="0"/>
          <w:numId w:val="1000"/>
        </w:numPr>
      </w:pPr>
      <w:r>
        <w:t xml:space="preserve">Write a sequence of transformations that 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542768"/>
            <wp:effectExtent b="0" l="0" r="0" t="0"/>
            <wp:docPr descr="Two triangles i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8068.166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Prove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542768"/>
            <wp:effectExtent b="0" l="0" r="0" t="0"/>
            <wp:docPr descr="Triangles ABC and DEF. A at origin, B at 2 comma 0, C at 3 comma 4, D at 3 comma -1, E at 3 comma 1, F at -1 comma 2. " title="" id="31" name="Picture"/>
            <a:graphic>
              <a:graphicData uri="http://schemas.openxmlformats.org/drawingml/2006/picture">
                <pic:pic>
                  <pic:nvPicPr>
                    <pic:cNvPr descr="/app/tmp/embedder-1670998068.26300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1.17 gram diamond in the shape of a pyramid whose base has area 2 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whose height is 0.5 centimeters sink or float? Explain your reasoning. 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An oblique cylinder with a base of radius 2 units is shown. The top of the cylinder can be obtained by translating the base by the directed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which has length 16 units. The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forms a</w:t>
      </w:r>
      <w:r>
        <w:t xml:space="preserve"> </w:t>
      </w:r>
      <m:oMath>
        <m:sSup>
          <m:e>
            <m:r>
              <m:t>30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with the plane of the base. What is the volume of the cylinder?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Oblique cylinder. Endpoints of slant length labeled A, at bottom and B, at top." title="" id="34" name="Picture"/>
            <a:graphic>
              <a:graphicData uri="http://schemas.openxmlformats.org/drawingml/2006/picture">
                <pic:pic>
                  <pic:nvPicPr>
                    <pic:cNvPr descr="/app/tmp/embedder-1670998068.404388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This design began from the construction of an equilateral triangle. Record at least 3 rigid transformations (rotation, reflection, translation) you see in the design.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Equilateral triangle with three small congruent circles." title="" id="37" name="Picture"/>
            <a:graphic>
              <a:graphicData uri="http://schemas.openxmlformats.org/drawingml/2006/picture">
                <pic:pic>
                  <pic:nvPicPr>
                    <pic:cNvPr descr="/app/tmp/embedder-1670998068.474984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2022-12-14T06:07:49Z</dcterms:created>
  <dcterms:modified xsi:type="dcterms:W3CDTF">2022-12-14T06:07:49Z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S8bTQnJvAbOkIZDFyRaIEXuTQPMRq36BUp+JK8kGW8dvwpYbHuf57mHFM9uYcqR5Qns5dQUhI5rXFWxbvQlYmg==</vt:lpwstr>
  </property>
</Properties>
</file>